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A7EA7" w14:textId="77777777" w:rsidR="00C106D1" w:rsidRPr="00C106D1" w:rsidRDefault="00C106D1">
      <w:r w:rsidRPr="00C106D1">
        <w:t>Danik Lafleur</w:t>
      </w:r>
    </w:p>
    <w:p w14:paraId="2F0993A0" w14:textId="77777777" w:rsidR="00C106D1" w:rsidRPr="00C106D1" w:rsidRDefault="00C106D1">
      <w:r w:rsidRPr="00C106D1">
        <w:t>Professor X</w:t>
      </w:r>
    </w:p>
    <w:p w14:paraId="1D713B7E" w14:textId="77777777" w:rsidR="00C106D1" w:rsidRPr="00C106D1" w:rsidRDefault="00C106D1">
      <w:r w:rsidRPr="00C106D1">
        <w:t>ENG 3U</w:t>
      </w:r>
    </w:p>
    <w:p w14:paraId="1C040680" w14:textId="77777777" w:rsidR="00C106D1" w:rsidRPr="00C106D1" w:rsidRDefault="00C106D1">
      <w:r w:rsidRPr="00C106D1">
        <w:t>September 13, 2017</w:t>
      </w:r>
    </w:p>
    <w:p w14:paraId="617A190A" w14:textId="77777777" w:rsidR="00B95210" w:rsidRPr="00C106D1" w:rsidRDefault="00BA145D" w:rsidP="00C106D1">
      <w:pPr>
        <w:jc w:val="center"/>
      </w:pPr>
      <w:r w:rsidRPr="00C106D1">
        <w:t>Applying New Criticism to “forgiving my father”</w:t>
      </w:r>
    </w:p>
    <w:p w14:paraId="241F8BD9" w14:textId="6CFC53C1" w:rsidR="00BA145D" w:rsidRDefault="00BA145D" w:rsidP="00CC23B8">
      <w:pPr>
        <w:spacing w:line="480" w:lineRule="auto"/>
        <w:ind w:firstLine="720"/>
      </w:pPr>
      <w:r>
        <w:t>To apply New Criticism</w:t>
      </w:r>
      <w:r w:rsidR="00C106D1">
        <w:t xml:space="preserve">, the reader </w:t>
      </w:r>
      <w:r>
        <w:t xml:space="preserve">must first locate tensions and ambiguities in the poem.  Obviously, </w:t>
      </w:r>
      <w:r w:rsidR="00CC23B8">
        <w:t>in Lucille Clifton’s “forgiving my father,” t</w:t>
      </w:r>
      <w:r>
        <w:t>he trouble</w:t>
      </w:r>
      <w:r w:rsidR="00925DB5">
        <w:t>d</w:t>
      </w:r>
      <w:r>
        <w:t xml:space="preserve"> relationship between a daughter and her father</w:t>
      </w:r>
      <w:r w:rsidR="00CC23B8">
        <w:t xml:space="preserve"> is the central tension of the poem</w:t>
      </w:r>
      <w:r>
        <w:t xml:space="preserve">.  The daughter, the poem’s narrator, seems to blame her father for the hardships endured by the both the narrator and her mother.  As a result, the tone of the poem is accusing and angry.  With this in mind, however, </w:t>
      </w:r>
      <w:r w:rsidR="00212FAA">
        <w:t>the poem’s title is ambiguous – the poem does not seem especially “forgiving</w:t>
      </w:r>
      <w:r>
        <w:t xml:space="preserve">” </w:t>
      </w:r>
      <w:r w:rsidR="00212FAA">
        <w:t xml:space="preserve">of </w:t>
      </w:r>
      <w:r>
        <w:t xml:space="preserve">the father.  However, New Criticism </w:t>
      </w:r>
      <w:r w:rsidR="00CC23B8">
        <w:t xml:space="preserve">assumes </w:t>
      </w:r>
      <w:r>
        <w:t xml:space="preserve">that the parts of a poem are unified; thus, the content of the poem </w:t>
      </w:r>
      <w:r w:rsidR="00C106D1">
        <w:t xml:space="preserve">must be reconciled </w:t>
      </w:r>
      <w:r>
        <w:t xml:space="preserve">with its </w:t>
      </w:r>
      <w:r w:rsidR="00C106D1">
        <w:t xml:space="preserve">seemingly ironic </w:t>
      </w:r>
      <w:r>
        <w:t>title.</w:t>
      </w:r>
    </w:p>
    <w:p w14:paraId="6944B6EE" w14:textId="48667E81" w:rsidR="00BA145D" w:rsidRDefault="00212FAA" w:rsidP="00CC23B8">
      <w:pPr>
        <w:spacing w:line="480" w:lineRule="auto"/>
        <w:ind w:firstLine="720"/>
      </w:pPr>
      <w:r>
        <w:t>Upon first reading</w:t>
      </w:r>
      <w:r w:rsidR="007B0392">
        <w:t xml:space="preserve"> the poem</w:t>
      </w:r>
      <w:r>
        <w:t>, the narrator seems to chastise – not forgive – her father</w:t>
      </w:r>
      <w:r w:rsidR="007B0392">
        <w:t xml:space="preserve">.  </w:t>
      </w:r>
      <w:r w:rsidR="00BA145D">
        <w:t>The narrator refers to her father as “</w:t>
      </w:r>
      <w:r w:rsidR="00944110">
        <w:t>old liar</w:t>
      </w:r>
      <w:r w:rsidR="00BA145D">
        <w:t>”</w:t>
      </w:r>
      <w:r w:rsidR="00944110">
        <w:t xml:space="preserve"> (10)</w:t>
      </w:r>
      <w:r w:rsidR="00C106D1">
        <w:t>,</w:t>
      </w:r>
      <w:r w:rsidR="00BA145D">
        <w:t xml:space="preserve"> “old lecher”</w:t>
      </w:r>
      <w:r w:rsidR="00944110">
        <w:t xml:space="preserve"> (9)</w:t>
      </w:r>
      <w:r w:rsidR="00C106D1">
        <w:t>,</w:t>
      </w:r>
      <w:r w:rsidR="00BA145D">
        <w:t xml:space="preserve"> “</w:t>
      </w:r>
      <w:r w:rsidR="00944110">
        <w:t>old pauper</w:t>
      </w:r>
      <w:r w:rsidR="00BA145D">
        <w:t>”</w:t>
      </w:r>
      <w:r w:rsidR="00944110">
        <w:t xml:space="preserve"> (20)</w:t>
      </w:r>
      <w:r w:rsidR="00C106D1">
        <w:t>,</w:t>
      </w:r>
      <w:r w:rsidR="00BA145D">
        <w:t xml:space="preserve"> and “</w:t>
      </w:r>
      <w:r w:rsidR="00944110">
        <w:t>old prisoner</w:t>
      </w:r>
      <w:r w:rsidR="00BA145D">
        <w:t>”</w:t>
      </w:r>
      <w:r w:rsidR="00944110">
        <w:t xml:space="preserve"> (20).</w:t>
      </w:r>
      <w:r w:rsidR="00BA145D">
        <w:t xml:space="preserve">  She also implies that he</w:t>
      </w:r>
      <w:r w:rsidR="00C106D1">
        <w:t>r father</w:t>
      </w:r>
      <w:r w:rsidR="00BA145D">
        <w:t xml:space="preserve"> frequently disappointed the family:  “</w:t>
      </w:r>
      <w:r w:rsidR="00944110">
        <w:t>y</w:t>
      </w:r>
      <w:r w:rsidR="00BA145D">
        <w:t>ou were the pocket that would open</w:t>
      </w:r>
      <w:r w:rsidR="00944110">
        <w:t>/ and come up empty any f</w:t>
      </w:r>
      <w:r w:rsidR="00BA145D">
        <w:t>riday” (</w:t>
      </w:r>
      <w:r w:rsidR="00944110">
        <w:t>17-18</w:t>
      </w:r>
      <w:r w:rsidR="00BA145D">
        <w:t>).  The narrator also implies that he may</w:t>
      </w:r>
      <w:r w:rsidR="00925DB5">
        <w:t xml:space="preserve"> </w:t>
      </w:r>
      <w:r w:rsidR="00C106D1">
        <w:t xml:space="preserve">even </w:t>
      </w:r>
      <w:r w:rsidR="00925DB5">
        <w:t>have</w:t>
      </w:r>
      <w:r w:rsidR="00BA145D">
        <w:t xml:space="preserve"> be</w:t>
      </w:r>
      <w:r w:rsidR="00925DB5">
        <w:t>en</w:t>
      </w:r>
      <w:r w:rsidR="00BA145D">
        <w:t xml:space="preserve"> responsible for the mother’s death: </w:t>
      </w:r>
      <w:r w:rsidR="00944110">
        <w:t>“my mother’s hand opens in her early grave</w:t>
      </w:r>
      <w:r w:rsidR="007B0392">
        <w:t>”</w:t>
      </w:r>
      <w:r w:rsidR="00944110">
        <w:t xml:space="preserve"> </w:t>
      </w:r>
      <w:r w:rsidR="00BA145D">
        <w:t>(</w:t>
      </w:r>
      <w:r w:rsidR="00944110">
        <w:t>6</w:t>
      </w:r>
      <w:r w:rsidR="00BA145D">
        <w:t xml:space="preserve">). </w:t>
      </w:r>
      <w:r w:rsidR="00925DB5">
        <w:t xml:space="preserve"> Meanwhile</w:t>
      </w:r>
      <w:r w:rsidR="007B0392">
        <w:t xml:space="preserve">, the word </w:t>
      </w:r>
      <w:r w:rsidR="00C106D1">
        <w:t>“</w:t>
      </w:r>
      <w:r w:rsidR="007B0392">
        <w:t>forgiving</w:t>
      </w:r>
      <w:r w:rsidR="00C106D1">
        <w:t>”</w:t>
      </w:r>
      <w:r w:rsidR="007B0392">
        <w:t xml:space="preserve"> does not appear in</w:t>
      </w:r>
      <w:r>
        <w:t xml:space="preserve"> the</w:t>
      </w:r>
      <w:r w:rsidR="007B0392">
        <w:t xml:space="preserve"> poem nor does the narrator attempt to </w:t>
      </w:r>
      <w:r w:rsidR="00C106D1">
        <w:t>move beyond</w:t>
      </w:r>
      <w:r w:rsidR="007B0392">
        <w:t xml:space="preserve"> </w:t>
      </w:r>
      <w:r w:rsidR="00CC23B8">
        <w:t>the sins of her father</w:t>
      </w:r>
      <w:r w:rsidR="007B0392">
        <w:t xml:space="preserve">.  </w:t>
      </w:r>
      <w:bookmarkStart w:id="0" w:name="_GoBack"/>
      <w:bookmarkEnd w:id="0"/>
      <w:r>
        <w:t>How then is she forgiving her father?</w:t>
      </w:r>
      <w:r w:rsidR="007B0392">
        <w:t xml:space="preserve">  </w:t>
      </w:r>
    </w:p>
    <w:p w14:paraId="0C2AC405" w14:textId="4EE523FB" w:rsidR="00BA145D" w:rsidRDefault="00C106D1" w:rsidP="00CC23B8">
      <w:pPr>
        <w:spacing w:line="480" w:lineRule="auto"/>
        <w:ind w:firstLine="720"/>
      </w:pPr>
      <w:r>
        <w:t>Two ambiguous statements help</w:t>
      </w:r>
      <w:r w:rsidR="00925DB5">
        <w:t xml:space="preserve"> resolve the contradiction between the poem’s title and the actual poem</w:t>
      </w:r>
      <w:r w:rsidR="00BA145D">
        <w:t>.  First, in the opening stanza, the narrator states, “it is payday” (</w:t>
      </w:r>
      <w:r w:rsidR="007B0392">
        <w:t>5</w:t>
      </w:r>
      <w:r w:rsidR="00BA145D">
        <w:t>).  Second, in the last stanza, she says, “What am I doing here collecting</w:t>
      </w:r>
      <w:r w:rsidR="007B0392">
        <w:t>?</w:t>
      </w:r>
      <w:r w:rsidR="00BA145D">
        <w:t>…no accounting will open them up” (</w:t>
      </w:r>
      <w:r w:rsidR="007B0392">
        <w:t>21-23</w:t>
      </w:r>
      <w:r w:rsidR="00BA145D">
        <w:t xml:space="preserve">).  The first statement hints at the narrator’s intention for writing the poem:  she wants compensation for the father’s wrong doings.  </w:t>
      </w:r>
      <w:r w:rsidR="00925DB5">
        <w:t xml:space="preserve">However, given that her father is an “old pauper” who has neither the means </w:t>
      </w:r>
      <w:r w:rsidR="00925DB5">
        <w:lastRenderedPageBreak/>
        <w:t xml:space="preserve">nor the inclination to compensate his daughter monetarily, this “payday” seems highly unlikely (5).  </w:t>
      </w:r>
      <w:r w:rsidR="00CC23B8" w:rsidRPr="00CC23B8">
        <w:t>After all, the father, who is the “only son of a needy father” (12)</w:t>
      </w:r>
      <w:r w:rsidR="00CC23B8">
        <w:t>, gave his wife “nothing” (15).  Compensation could come in a different form, however.  For example, the father could apologize for the ills he has inflicted upon the family.  This seems equally unlikely, however</w:t>
      </w:r>
      <w:r w:rsidR="00925DB5">
        <w:t>, since the narrator hi</w:t>
      </w:r>
      <w:r w:rsidR="00CC23B8">
        <w:t xml:space="preserve">nts that her father is deceased, referring to him as an </w:t>
      </w:r>
      <w:r w:rsidR="00925DB5">
        <w:t>“old dead man”</w:t>
      </w:r>
      <w:r w:rsidR="00CC23B8">
        <w:t xml:space="preserve"> (20).</w:t>
      </w:r>
      <w:r w:rsidR="00925DB5">
        <w:t xml:space="preserve">  </w:t>
      </w:r>
      <w:r w:rsidR="00BA145D">
        <w:t>The second statement, however, signals a change in the narrator’s intentions</w:t>
      </w:r>
      <w:r w:rsidR="00925DB5">
        <w:t xml:space="preserve"> and a resolution to the apparent contradiction at the heart of the poem</w:t>
      </w:r>
      <w:r w:rsidR="00BA145D">
        <w:t xml:space="preserve">.  She realizes that nothing will change the past; thus, instead of seeking </w:t>
      </w:r>
      <w:r w:rsidR="00925DB5">
        <w:t xml:space="preserve">any form of </w:t>
      </w:r>
      <w:r w:rsidR="00944110">
        <w:t>compensation</w:t>
      </w:r>
      <w:r w:rsidR="00925DB5">
        <w:t xml:space="preserve"> – whether it is monetary or emotional – </w:t>
      </w:r>
      <w:r w:rsidR="00944110">
        <w:t xml:space="preserve">she seems to come to peace with the idea that she cannot change what has happened.  </w:t>
      </w:r>
      <w:r w:rsidR="007D7005">
        <w:t xml:space="preserve">If “no accounting will open them up,” then she must leave her father’s sins behind if she is to move forward in her own life.  </w:t>
      </w:r>
      <w:r w:rsidR="00944110">
        <w:t>This, in itself, is a sort of “forgiving.”  Having come to terms with he</w:t>
      </w:r>
      <w:r w:rsidR="00212FAA">
        <w:t>r past, she is ready to move on, a liberation she has achieved through the act of writing the poem.</w:t>
      </w:r>
    </w:p>
    <w:sectPr w:rsidR="00BA145D" w:rsidSect="00B952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32E66" w14:textId="77777777" w:rsidR="00CC23B8" w:rsidRDefault="00CC23B8" w:rsidP="00CC23B8">
      <w:pPr>
        <w:spacing w:after="0" w:line="240" w:lineRule="auto"/>
      </w:pPr>
      <w:r>
        <w:separator/>
      </w:r>
    </w:p>
  </w:endnote>
  <w:endnote w:type="continuationSeparator" w:id="0">
    <w:p w14:paraId="497B71F4" w14:textId="77777777" w:rsidR="00CC23B8" w:rsidRDefault="00CC23B8" w:rsidP="00CC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632EC" w14:textId="77777777" w:rsidR="00CC23B8" w:rsidRDefault="00CC23B8" w:rsidP="00CC23B8">
      <w:pPr>
        <w:spacing w:after="0" w:line="240" w:lineRule="auto"/>
      </w:pPr>
      <w:r>
        <w:separator/>
      </w:r>
    </w:p>
  </w:footnote>
  <w:footnote w:type="continuationSeparator" w:id="0">
    <w:p w14:paraId="55A031A5" w14:textId="77777777" w:rsidR="00CC23B8" w:rsidRDefault="00CC23B8" w:rsidP="00CC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3CE5A" w14:textId="7CAE0C62" w:rsidR="00CC23B8" w:rsidRDefault="00CC23B8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Lafleur </w:t>
    </w:r>
    <w:r>
      <w:fldChar w:fldCharType="begin"/>
    </w:r>
    <w:r>
      <w:instrText xml:space="preserve"> PAGE   \* MERGEFORMAT </w:instrText>
    </w:r>
    <w:r>
      <w:fldChar w:fldCharType="separate"/>
    </w:r>
    <w:r w:rsidR="005C406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5D"/>
    <w:rsid w:val="00212FAA"/>
    <w:rsid w:val="005C4069"/>
    <w:rsid w:val="007B0392"/>
    <w:rsid w:val="007C6DA1"/>
    <w:rsid w:val="007D7005"/>
    <w:rsid w:val="00925DB5"/>
    <w:rsid w:val="00944110"/>
    <w:rsid w:val="00B95210"/>
    <w:rsid w:val="00BA145D"/>
    <w:rsid w:val="00C106D1"/>
    <w:rsid w:val="00CC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BA48"/>
  <w15:docId w15:val="{EB38B84C-AA4A-460C-91C2-B324D0C9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B8"/>
  </w:style>
  <w:style w:type="paragraph" w:styleId="Footer">
    <w:name w:val="footer"/>
    <w:basedOn w:val="Normal"/>
    <w:link w:val="FooterChar"/>
    <w:uiPriority w:val="99"/>
    <w:unhideWhenUsed/>
    <w:rsid w:val="00CC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B8"/>
  </w:style>
  <w:style w:type="paragraph" w:styleId="BalloonText">
    <w:name w:val="Balloon Text"/>
    <w:basedOn w:val="Normal"/>
    <w:link w:val="BalloonTextChar"/>
    <w:uiPriority w:val="99"/>
    <w:semiHidden/>
    <w:unhideWhenUsed/>
    <w:rsid w:val="005C4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Danik Lafleur</cp:lastModifiedBy>
  <cp:revision>3</cp:revision>
  <cp:lastPrinted>2017-09-13T11:18:00Z</cp:lastPrinted>
  <dcterms:created xsi:type="dcterms:W3CDTF">2017-09-12T18:23:00Z</dcterms:created>
  <dcterms:modified xsi:type="dcterms:W3CDTF">2017-09-13T11:19:00Z</dcterms:modified>
</cp:coreProperties>
</file>